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1F" w:rsidRPr="00876843" w:rsidRDefault="00D94906" w:rsidP="00D94906">
      <w:pPr>
        <w:spacing w:after="0" w:line="360" w:lineRule="auto"/>
        <w:jc w:val="center"/>
        <w:rPr>
          <w:rFonts w:ascii="Times New Roman" w:hAnsi="Times New Roman" w:cs="Times New Roman"/>
          <w:b/>
          <w:color w:val="C00000"/>
          <w:sz w:val="36"/>
          <w:szCs w:val="28"/>
        </w:rPr>
      </w:pPr>
      <w:r>
        <w:rPr>
          <w:noProof/>
          <w:lang w:eastAsia="ru-RU"/>
        </w:rPr>
        <w:drawing>
          <wp:anchor distT="0" distB="0" distL="114300" distR="114300" simplePos="0" relativeHeight="251671552" behindDoc="1" locked="0" layoutInCell="1" allowOverlap="1" wp14:anchorId="7F858661" wp14:editId="40814261">
            <wp:simplePos x="0" y="0"/>
            <wp:positionH relativeFrom="page">
              <wp:posOffset>9525</wp:posOffset>
            </wp:positionH>
            <wp:positionV relativeFrom="paragraph">
              <wp:posOffset>-914400</wp:posOffset>
            </wp:positionV>
            <wp:extent cx="7553325" cy="10696575"/>
            <wp:effectExtent l="0" t="0" r="9525" b="9525"/>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3325" cy="10696575"/>
                    </a:xfrm>
                    <a:prstGeom prst="rect">
                      <a:avLst/>
                    </a:prstGeom>
                  </pic:spPr>
                </pic:pic>
              </a:graphicData>
            </a:graphic>
            <wp14:sizeRelH relativeFrom="page">
              <wp14:pctWidth>0</wp14:pctWidth>
            </wp14:sizeRelH>
            <wp14:sizeRelV relativeFrom="page">
              <wp14:pctHeight>0</wp14:pctHeight>
            </wp14:sizeRelV>
          </wp:anchor>
        </w:drawing>
      </w:r>
      <w:r w:rsidR="00DD641F" w:rsidRPr="00876843">
        <w:rPr>
          <w:rFonts w:ascii="Times New Roman" w:hAnsi="Times New Roman" w:cs="Times New Roman"/>
          <w:b/>
          <w:color w:val="C00000"/>
          <w:sz w:val="36"/>
          <w:szCs w:val="28"/>
        </w:rPr>
        <w:t>Рекомендации по проведению упражнений артикуляционной гимнастики</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Каждое упражнение выполняется по 5-7 раз.</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Статические упражнения выполняются по 10-15 секунд (удержание артикуляционной позы в одном положении).</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w:t>
      </w:r>
      <w:r w:rsidRPr="0083728D">
        <w:rPr>
          <w:rFonts w:ascii="Times New Roman" w:hAnsi="Times New Roman" w:cs="Times New Roman"/>
        </w:rPr>
        <w:t xml:space="preserve"> </w:t>
      </w:r>
      <w:r w:rsidR="00304F4C" w:rsidRPr="0083728D">
        <w:rPr>
          <w:rFonts w:ascii="Times New Roman" w:hAnsi="Times New Roman" w:cs="Times New Roman"/>
          <w:sz w:val="28"/>
          <w:szCs w:val="28"/>
        </w:rPr>
        <w:t>новые упражнения</w:t>
      </w:r>
      <w:r w:rsidRPr="0083728D">
        <w:rPr>
          <w:rFonts w:ascii="Times New Roman" w:hAnsi="Times New Roman" w:cs="Times New Roman"/>
          <w:sz w:val="28"/>
          <w:szCs w:val="28"/>
        </w:rPr>
        <w:t>, лучше отрабатывать старый материал. Для его закрепления можно придумать новые игровые приемы.</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DD641F" w:rsidRPr="0083728D" w:rsidRDefault="0083728D" w:rsidP="0083728D">
      <w:pPr>
        <w:pStyle w:val="a7"/>
        <w:numPr>
          <w:ilvl w:val="0"/>
          <w:numId w:val="2"/>
        </w:numPr>
        <w:spacing w:after="0" w:line="360" w:lineRule="auto"/>
        <w:jc w:val="both"/>
        <w:rPr>
          <w:rFonts w:ascii="Times New Roman" w:hAnsi="Times New Roman" w:cs="Times New Roman"/>
          <w:sz w:val="28"/>
          <w:szCs w:val="28"/>
        </w:rPr>
      </w:pPr>
      <w:r>
        <w:rPr>
          <w:noProof/>
          <w:lang w:eastAsia="ru-RU"/>
        </w:rPr>
        <w:lastRenderedPageBreak/>
        <w:drawing>
          <wp:anchor distT="0" distB="0" distL="114300" distR="114300" simplePos="0" relativeHeight="251640832" behindDoc="1" locked="0" layoutInCell="1" allowOverlap="1">
            <wp:simplePos x="0" y="0"/>
            <wp:positionH relativeFrom="page">
              <wp:posOffset>0</wp:posOffset>
            </wp:positionH>
            <wp:positionV relativeFrom="paragraph">
              <wp:posOffset>-901700</wp:posOffset>
            </wp:positionV>
            <wp:extent cx="7562850" cy="10696575"/>
            <wp:effectExtent l="0" t="0" r="0" b="9525"/>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62850" cy="10696575"/>
                    </a:xfrm>
                    <a:prstGeom prst="rect">
                      <a:avLst/>
                    </a:prstGeom>
                  </pic:spPr>
                </pic:pic>
              </a:graphicData>
            </a:graphic>
            <wp14:sizeRelH relativeFrom="page">
              <wp14:pctWidth>0</wp14:pctWidth>
            </wp14:sizeRelH>
            <wp14:sizeRelV relativeFrom="page">
              <wp14:pctHeight>0</wp14:pctHeight>
            </wp14:sizeRelV>
          </wp:anchor>
        </w:drawing>
      </w:r>
      <w:r w:rsidR="00DD641F" w:rsidRPr="0083728D">
        <w:rPr>
          <w:rFonts w:ascii="Times New Roman" w:hAnsi="Times New Roman" w:cs="Times New Roman"/>
          <w:sz w:val="28"/>
          <w:szCs w:val="28"/>
        </w:rPr>
        <w:t>Взрослый рассказывает о предстоящем упражнении, используя игровые приемы.</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Взрослый показывает выполнение упражнения.</w:t>
      </w:r>
      <w:r w:rsidR="008075DE" w:rsidRPr="0083728D">
        <w:rPr>
          <w:rFonts w:ascii="Times New Roman" w:hAnsi="Times New Roman" w:cs="Times New Roman"/>
        </w:rPr>
        <w:t xml:space="preserve"> </w:t>
      </w:r>
      <w:r w:rsidRPr="0083728D">
        <w:rPr>
          <w:rFonts w:ascii="Times New Roman" w:hAnsi="Times New Roman" w:cs="Times New Roman"/>
          <w:sz w:val="28"/>
          <w:szCs w:val="28"/>
        </w:rPr>
        <w:t>Упражнение делает ребенок, а взрослый контролирует выполнение.</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Поощряйте любопытство, стремление задавать вопросы, для этого отвечайте на каждый детский вопрос. Поощряйте стремление изучить что-то новое. Для ребенка весь мир – новый. Создайте ему возможность получать новые впечатления (но не переборщите!).</w:t>
      </w:r>
      <w:r w:rsidR="004F3EF0" w:rsidRPr="004F3EF0">
        <w:t xml:space="preserve"> </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Основная деятельность ребенка – игра. Не отказывайтесь играть с ним. Хвалите и ободряйте его.</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Ни в коем случае нельзя подражать неправильному произношению ребенка – "сюсюкать" с ним. Тем самым Вы лишаете ребенка возможности слышать правильное произношение и отличать от неправильного. Это ведет к тому, что у ребенка не вырабатывается слуховой самоконтроль и закрепляется искаженное произношение.</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 xml:space="preserve">Нарушения преодолеваются, если дома и в детском саду осуществляется весь комплекс мероприятий по укреплению здоровья детей; когда взрослые, разговаривая с малышом, дают ему правильные образцы речи; когда проводится систематическая работа по формированию правильного произношения, способствующая усвоению ребенком фонетической системы языка. </w:t>
      </w:r>
    </w:p>
    <w:p w:rsidR="00DD641F" w:rsidRPr="0083728D" w:rsidRDefault="00DD641F" w:rsidP="0083728D">
      <w:pPr>
        <w:pStyle w:val="a7"/>
        <w:spacing w:after="0" w:line="360" w:lineRule="auto"/>
        <w:jc w:val="both"/>
        <w:rPr>
          <w:rFonts w:ascii="Times New Roman" w:hAnsi="Times New Roman" w:cs="Times New Roman"/>
          <w:b/>
          <w:color w:val="C00000"/>
          <w:sz w:val="28"/>
          <w:szCs w:val="28"/>
        </w:rPr>
      </w:pPr>
      <w:r w:rsidRPr="0083728D">
        <w:rPr>
          <w:rFonts w:ascii="Times New Roman" w:hAnsi="Times New Roman" w:cs="Times New Roman"/>
          <w:b/>
          <w:color w:val="C00000"/>
          <w:sz w:val="28"/>
          <w:szCs w:val="28"/>
        </w:rPr>
        <w:t>ПОМНИТЕ:</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Никогда не упрекайте ребёнка за то, что он говорит неправильно</w:t>
      </w:r>
      <w:r w:rsidR="00304F4C" w:rsidRPr="0083728D">
        <w:rPr>
          <w:rFonts w:ascii="Times New Roman" w:hAnsi="Times New Roman" w:cs="Times New Roman"/>
          <w:sz w:val="28"/>
          <w:szCs w:val="28"/>
        </w:rPr>
        <w:t>.</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Не подражайте его неправильной речи, как бы мила она вам не показалось</w:t>
      </w:r>
      <w:r w:rsidR="00304F4C" w:rsidRPr="0083728D">
        <w:rPr>
          <w:rFonts w:ascii="Times New Roman" w:hAnsi="Times New Roman" w:cs="Times New Roman"/>
          <w:sz w:val="28"/>
          <w:szCs w:val="28"/>
        </w:rPr>
        <w:t>.</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Поправляя, не повторяйте неправильно произнесённое слово</w:t>
      </w:r>
      <w:r w:rsidR="00304F4C" w:rsidRPr="0083728D">
        <w:rPr>
          <w:rFonts w:ascii="Times New Roman" w:hAnsi="Times New Roman" w:cs="Times New Roman"/>
          <w:sz w:val="28"/>
          <w:szCs w:val="28"/>
        </w:rPr>
        <w:t>.</w:t>
      </w:r>
    </w:p>
    <w:p w:rsidR="00DD641F" w:rsidRP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Научившись говорить звук, ребёнок не всегда произносит его. Это не баловство: нужно время, чтобы звук «вошёл» в речь.</w:t>
      </w:r>
    </w:p>
    <w:p w:rsidR="0083728D" w:rsidRDefault="00DD641F" w:rsidP="0083728D">
      <w:pPr>
        <w:pStyle w:val="a7"/>
        <w:numPr>
          <w:ilvl w:val="0"/>
          <w:numId w:val="2"/>
        </w:numPr>
        <w:spacing w:after="0" w:line="360" w:lineRule="auto"/>
        <w:jc w:val="both"/>
        <w:rPr>
          <w:rFonts w:ascii="Times New Roman" w:hAnsi="Times New Roman" w:cs="Times New Roman"/>
          <w:sz w:val="28"/>
          <w:szCs w:val="28"/>
        </w:rPr>
      </w:pPr>
      <w:r w:rsidRPr="0083728D">
        <w:rPr>
          <w:rFonts w:ascii="Times New Roman" w:hAnsi="Times New Roman" w:cs="Times New Roman"/>
          <w:sz w:val="28"/>
          <w:szCs w:val="28"/>
        </w:rPr>
        <w:t>Будьте терпеливы, помогая ребёнку выполнить задание логопеда!</w:t>
      </w:r>
    </w:p>
    <w:p w:rsidR="00DD641F" w:rsidRPr="0083728D" w:rsidRDefault="0083728D" w:rsidP="0083728D">
      <w:pPr>
        <w:pStyle w:val="a7"/>
        <w:spacing w:after="0" w:line="360" w:lineRule="auto"/>
        <w:jc w:val="center"/>
        <w:rPr>
          <w:rFonts w:ascii="Times New Roman" w:hAnsi="Times New Roman" w:cs="Times New Roman"/>
          <w:sz w:val="28"/>
          <w:szCs w:val="28"/>
        </w:rPr>
      </w:pPr>
      <w:r>
        <w:rPr>
          <w:noProof/>
          <w:lang w:eastAsia="ru-RU"/>
        </w:rPr>
        <w:lastRenderedPageBreak/>
        <w:drawing>
          <wp:anchor distT="0" distB="0" distL="114300" distR="114300" simplePos="0" relativeHeight="251646976" behindDoc="1" locked="0" layoutInCell="1" allowOverlap="1" wp14:anchorId="2772A25D" wp14:editId="73CB9097">
            <wp:simplePos x="0" y="0"/>
            <wp:positionH relativeFrom="page">
              <wp:posOffset>-9525</wp:posOffset>
            </wp:positionH>
            <wp:positionV relativeFrom="paragraph">
              <wp:posOffset>-911860</wp:posOffset>
            </wp:positionV>
            <wp:extent cx="7562850" cy="106965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62850" cy="10696575"/>
                    </a:xfrm>
                    <a:prstGeom prst="rect">
                      <a:avLst/>
                    </a:prstGeom>
                  </pic:spPr>
                </pic:pic>
              </a:graphicData>
            </a:graphic>
            <wp14:sizeRelH relativeFrom="page">
              <wp14:pctWidth>0</wp14:pctWidth>
            </wp14:sizeRelH>
            <wp14:sizeRelV relativeFrom="page">
              <wp14:pctHeight>0</wp14:pctHeight>
            </wp14:sizeRelV>
          </wp:anchor>
        </w:drawing>
      </w:r>
      <w:r w:rsidR="00DD641F" w:rsidRPr="0083728D">
        <w:rPr>
          <w:rFonts w:ascii="Times New Roman" w:hAnsi="Times New Roman" w:cs="Times New Roman"/>
          <w:b/>
          <w:color w:val="FF0000"/>
          <w:sz w:val="32"/>
          <w:szCs w:val="32"/>
        </w:rPr>
        <w:t>Роль пальчико</w:t>
      </w:r>
      <w:bookmarkStart w:id="0" w:name="_GoBack"/>
      <w:bookmarkEnd w:id="0"/>
      <w:r w:rsidR="00DD641F" w:rsidRPr="0083728D">
        <w:rPr>
          <w:rFonts w:ascii="Times New Roman" w:hAnsi="Times New Roman" w:cs="Times New Roman"/>
          <w:b/>
          <w:color w:val="FF0000"/>
          <w:sz w:val="32"/>
          <w:szCs w:val="32"/>
        </w:rPr>
        <w:t>вых игр в развитии речи</w:t>
      </w:r>
    </w:p>
    <w:p w:rsidR="00304F4C" w:rsidRDefault="00DD641F" w:rsidP="0083728D">
      <w:pPr>
        <w:spacing w:after="0" w:line="360" w:lineRule="auto"/>
        <w:ind w:firstLine="708"/>
        <w:jc w:val="both"/>
        <w:rPr>
          <w:rFonts w:ascii="Times New Roman" w:hAnsi="Times New Roman" w:cs="Times New Roman"/>
          <w:sz w:val="28"/>
          <w:szCs w:val="28"/>
        </w:rPr>
      </w:pPr>
      <w:r w:rsidRPr="00876843">
        <w:rPr>
          <w:rFonts w:ascii="Times New Roman" w:hAnsi="Times New Roman" w:cs="Times New Roman"/>
          <w:sz w:val="28"/>
          <w:szCs w:val="28"/>
        </w:rPr>
        <w:t>Уровень развития речи детей находится в прямой зависимости от степени сформированности тонких движений пальцев рук. Если развитие движений пальцев рук соответствует возрасту, то и речевое развитие в пределах нормы, если же развитие движений пальцев отстает – задерживается и развитие речи. Кисть руки – орган речи</w:t>
      </w:r>
      <w:r w:rsidR="00304F4C">
        <w:rPr>
          <w:rFonts w:ascii="Times New Roman" w:hAnsi="Times New Roman" w:cs="Times New Roman"/>
          <w:sz w:val="28"/>
          <w:szCs w:val="28"/>
        </w:rPr>
        <w:t xml:space="preserve"> </w:t>
      </w:r>
      <w:r w:rsidRPr="00876843">
        <w:rPr>
          <w:rFonts w:ascii="Times New Roman" w:hAnsi="Times New Roman" w:cs="Times New Roman"/>
          <w:sz w:val="28"/>
          <w:szCs w:val="28"/>
        </w:rPr>
        <w:t xml:space="preserve">такой же, как и артикуляционный аппарат. </w:t>
      </w:r>
    </w:p>
    <w:p w:rsidR="00DD641F" w:rsidRPr="00876843" w:rsidRDefault="00DD641F" w:rsidP="0083728D">
      <w:pPr>
        <w:spacing w:after="0" w:line="360" w:lineRule="auto"/>
        <w:ind w:firstLine="708"/>
        <w:jc w:val="both"/>
        <w:rPr>
          <w:rFonts w:ascii="Times New Roman" w:hAnsi="Times New Roman" w:cs="Times New Roman"/>
          <w:sz w:val="28"/>
          <w:szCs w:val="28"/>
        </w:rPr>
      </w:pPr>
      <w:r w:rsidRPr="00876843">
        <w:rPr>
          <w:rFonts w:ascii="Times New Roman" w:hAnsi="Times New Roman" w:cs="Times New Roman"/>
          <w:sz w:val="28"/>
          <w:szCs w:val="28"/>
        </w:rPr>
        <w:t>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 Развитие пальцев рук оказывает благотворное влияние не только на становление речи, но и на формирование психических процессов. Работа по тренировке тонких движений пальцев рук является стимулирующей для общего развития ребенка, а также способствует профилактике и преодолению нарушений речи у детей. Если даже речь ребенка развивается вроде бы нормально, все же нужно заботиться о развитии у него тонких движений пальцев рук; если же развитие речи ребенка отстает, то на тренировку его пальцев необходимо обратить особое внимание.</w:t>
      </w:r>
    </w:p>
    <w:p w:rsidR="00DD641F" w:rsidRPr="00876843" w:rsidRDefault="00DD641F" w:rsidP="0083728D">
      <w:pPr>
        <w:spacing w:after="0" w:line="360" w:lineRule="auto"/>
        <w:ind w:firstLine="708"/>
        <w:jc w:val="both"/>
        <w:rPr>
          <w:rFonts w:ascii="Times New Roman" w:hAnsi="Times New Roman" w:cs="Times New Roman"/>
          <w:sz w:val="28"/>
          <w:szCs w:val="28"/>
        </w:rPr>
      </w:pPr>
      <w:r w:rsidRPr="00876843">
        <w:rPr>
          <w:rFonts w:ascii="Times New Roman" w:hAnsi="Times New Roman" w:cs="Times New Roman"/>
          <w:sz w:val="28"/>
          <w:szCs w:val="28"/>
        </w:rPr>
        <w:t>Практика показывает: чем раньше начинается работа по развитию мелкой моторики рук, тем больший положительный эффект оказывает она на формирование речи, на профилактику и коррекцию речевых нарушений.</w:t>
      </w:r>
    </w:p>
    <w:p w:rsidR="00DD641F" w:rsidRPr="00304F4C" w:rsidRDefault="00DD641F" w:rsidP="00D94906">
      <w:pPr>
        <w:spacing w:after="0" w:line="360" w:lineRule="auto"/>
        <w:jc w:val="both"/>
        <w:rPr>
          <w:rFonts w:ascii="Times New Roman" w:hAnsi="Times New Roman" w:cs="Times New Roman"/>
          <w:i/>
          <w:sz w:val="28"/>
          <w:szCs w:val="28"/>
        </w:rPr>
      </w:pPr>
      <w:r w:rsidRPr="00304F4C">
        <w:rPr>
          <w:rFonts w:ascii="Times New Roman" w:hAnsi="Times New Roman" w:cs="Times New Roman"/>
          <w:i/>
          <w:sz w:val="28"/>
          <w:szCs w:val="28"/>
        </w:rPr>
        <w:t>Для развития мелкой моторики рук можно предложить детям:</w:t>
      </w:r>
    </w:p>
    <w:p w:rsidR="00DD641F" w:rsidRPr="00876843" w:rsidRDefault="00DD641F" w:rsidP="00D94906">
      <w:pPr>
        <w:spacing w:after="0" w:line="360" w:lineRule="auto"/>
        <w:jc w:val="both"/>
        <w:rPr>
          <w:rFonts w:ascii="Times New Roman" w:hAnsi="Times New Roman" w:cs="Times New Roman"/>
          <w:sz w:val="28"/>
          <w:szCs w:val="28"/>
        </w:rPr>
      </w:pPr>
      <w:r w:rsidRPr="00876843">
        <w:rPr>
          <w:rFonts w:ascii="Times New Roman" w:hAnsi="Times New Roman" w:cs="Times New Roman"/>
          <w:sz w:val="28"/>
          <w:szCs w:val="28"/>
        </w:rPr>
        <w:t>•</w:t>
      </w:r>
      <w:r w:rsidRPr="00876843">
        <w:rPr>
          <w:rFonts w:ascii="Times New Roman" w:hAnsi="Times New Roman" w:cs="Times New Roman"/>
          <w:sz w:val="28"/>
          <w:szCs w:val="28"/>
        </w:rPr>
        <w:tab/>
        <w:t>Выкладывание букв из мозаики, се</w:t>
      </w:r>
      <w:r w:rsidR="00304F4C">
        <w:rPr>
          <w:rFonts w:ascii="Times New Roman" w:hAnsi="Times New Roman" w:cs="Times New Roman"/>
          <w:sz w:val="28"/>
          <w:szCs w:val="28"/>
        </w:rPr>
        <w:t>мян, пуговиц, кусочков бумаги…</w:t>
      </w:r>
    </w:p>
    <w:p w:rsidR="00DD641F" w:rsidRPr="00876843" w:rsidRDefault="00DD641F" w:rsidP="00D94906">
      <w:pPr>
        <w:spacing w:after="0" w:line="360" w:lineRule="auto"/>
        <w:jc w:val="both"/>
        <w:rPr>
          <w:rFonts w:ascii="Times New Roman" w:hAnsi="Times New Roman" w:cs="Times New Roman"/>
          <w:sz w:val="28"/>
          <w:szCs w:val="28"/>
        </w:rPr>
      </w:pPr>
      <w:r w:rsidRPr="00876843">
        <w:rPr>
          <w:rFonts w:ascii="Times New Roman" w:hAnsi="Times New Roman" w:cs="Times New Roman"/>
          <w:sz w:val="28"/>
          <w:szCs w:val="28"/>
        </w:rPr>
        <w:t>•</w:t>
      </w:r>
      <w:r w:rsidRPr="00876843">
        <w:rPr>
          <w:rFonts w:ascii="Times New Roman" w:hAnsi="Times New Roman" w:cs="Times New Roman"/>
          <w:sz w:val="28"/>
          <w:szCs w:val="28"/>
        </w:rPr>
        <w:tab/>
        <w:t>Игры с пластилином. Пластилин дает уникальные возможности проводить интересные игры с пользой для общего развития ребенка.</w:t>
      </w:r>
    </w:p>
    <w:p w:rsidR="00DD641F" w:rsidRPr="00876843" w:rsidRDefault="00DD641F" w:rsidP="00D94906">
      <w:pPr>
        <w:spacing w:after="0" w:line="360" w:lineRule="auto"/>
        <w:jc w:val="both"/>
        <w:rPr>
          <w:rFonts w:ascii="Times New Roman" w:hAnsi="Times New Roman" w:cs="Times New Roman"/>
          <w:sz w:val="28"/>
          <w:szCs w:val="28"/>
        </w:rPr>
      </w:pPr>
      <w:r w:rsidRPr="00876843">
        <w:rPr>
          <w:rFonts w:ascii="Times New Roman" w:hAnsi="Times New Roman" w:cs="Times New Roman"/>
          <w:sz w:val="28"/>
          <w:szCs w:val="28"/>
        </w:rPr>
        <w:t>•</w:t>
      </w:r>
      <w:r w:rsidRPr="00876843">
        <w:rPr>
          <w:rFonts w:ascii="Times New Roman" w:hAnsi="Times New Roman" w:cs="Times New Roman"/>
          <w:sz w:val="28"/>
          <w:szCs w:val="28"/>
        </w:rPr>
        <w:tab/>
        <w:t>Игры с бумагой</w:t>
      </w:r>
      <w:r w:rsidR="00304F4C">
        <w:rPr>
          <w:rFonts w:ascii="Times New Roman" w:hAnsi="Times New Roman" w:cs="Times New Roman"/>
          <w:sz w:val="28"/>
          <w:szCs w:val="28"/>
        </w:rPr>
        <w:t xml:space="preserve"> </w:t>
      </w:r>
      <w:r w:rsidRPr="00876843">
        <w:rPr>
          <w:rFonts w:ascii="Times New Roman" w:hAnsi="Times New Roman" w:cs="Times New Roman"/>
          <w:sz w:val="28"/>
          <w:szCs w:val="28"/>
        </w:rPr>
        <w:t>(плетение ковриков из бумажных полос, складывание корабликов, самолетиков и других фигур).</w:t>
      </w:r>
    </w:p>
    <w:p w:rsidR="00304F4C" w:rsidRDefault="00DD641F" w:rsidP="00D94906">
      <w:pPr>
        <w:spacing w:after="0" w:line="360" w:lineRule="auto"/>
        <w:jc w:val="both"/>
        <w:rPr>
          <w:rFonts w:ascii="Times New Roman" w:hAnsi="Times New Roman" w:cs="Times New Roman"/>
          <w:sz w:val="28"/>
          <w:szCs w:val="28"/>
        </w:rPr>
      </w:pPr>
      <w:r w:rsidRPr="00876843">
        <w:rPr>
          <w:rFonts w:ascii="Times New Roman" w:hAnsi="Times New Roman" w:cs="Times New Roman"/>
          <w:sz w:val="28"/>
          <w:szCs w:val="28"/>
        </w:rPr>
        <w:tab/>
      </w:r>
    </w:p>
    <w:p w:rsidR="00DD641F" w:rsidRPr="00876843" w:rsidRDefault="00DD641F" w:rsidP="00D94906">
      <w:pPr>
        <w:spacing w:after="0" w:line="360" w:lineRule="auto"/>
        <w:jc w:val="both"/>
        <w:rPr>
          <w:rFonts w:ascii="Times New Roman" w:hAnsi="Times New Roman" w:cs="Times New Roman"/>
          <w:sz w:val="28"/>
          <w:szCs w:val="28"/>
        </w:rPr>
      </w:pPr>
    </w:p>
    <w:p w:rsidR="0083728D" w:rsidRDefault="0083728D" w:rsidP="006B44F6">
      <w:pPr>
        <w:autoSpaceDE w:val="0"/>
        <w:autoSpaceDN w:val="0"/>
        <w:adjustRightInd w:val="0"/>
        <w:spacing w:after="0" w:line="360" w:lineRule="auto"/>
        <w:jc w:val="center"/>
        <w:rPr>
          <w:rFonts w:ascii="Times New Roman" w:eastAsia="Times New Roman" w:hAnsi="Times New Roman" w:cs="Times New Roman"/>
          <w:b/>
          <w:bCs/>
          <w:color w:val="FF0000"/>
          <w:sz w:val="30"/>
          <w:szCs w:val="30"/>
          <w:lang w:eastAsia="ru-RU"/>
        </w:rPr>
      </w:pPr>
    </w:p>
    <w:p w:rsidR="00DD641F" w:rsidRPr="006B44F6" w:rsidRDefault="0083728D" w:rsidP="006B44F6">
      <w:pPr>
        <w:autoSpaceDE w:val="0"/>
        <w:autoSpaceDN w:val="0"/>
        <w:adjustRightInd w:val="0"/>
        <w:spacing w:after="0" w:line="360" w:lineRule="auto"/>
        <w:jc w:val="center"/>
        <w:rPr>
          <w:rFonts w:ascii="Times New Roman" w:eastAsia="Times New Roman" w:hAnsi="Times New Roman" w:cs="Times New Roman"/>
          <w:b/>
          <w:bCs/>
          <w:color w:val="FF0000"/>
          <w:sz w:val="30"/>
          <w:szCs w:val="30"/>
          <w:lang w:eastAsia="ru-RU"/>
        </w:rPr>
      </w:pPr>
      <w:r>
        <w:rPr>
          <w:noProof/>
          <w:lang w:eastAsia="ru-RU"/>
        </w:rPr>
        <w:lastRenderedPageBreak/>
        <w:drawing>
          <wp:anchor distT="0" distB="0" distL="114300" distR="114300" simplePos="0" relativeHeight="251672576" behindDoc="1" locked="0" layoutInCell="1" allowOverlap="1" wp14:anchorId="7669E611" wp14:editId="57AC1A9A">
            <wp:simplePos x="0" y="0"/>
            <wp:positionH relativeFrom="margin">
              <wp:posOffset>-647700</wp:posOffset>
            </wp:positionH>
            <wp:positionV relativeFrom="paragraph">
              <wp:posOffset>-904875</wp:posOffset>
            </wp:positionV>
            <wp:extent cx="7512050" cy="106775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12050" cy="10677525"/>
                    </a:xfrm>
                    <a:prstGeom prst="rect">
                      <a:avLst/>
                    </a:prstGeom>
                  </pic:spPr>
                </pic:pic>
              </a:graphicData>
            </a:graphic>
            <wp14:sizeRelH relativeFrom="page">
              <wp14:pctWidth>0</wp14:pctWidth>
            </wp14:sizeRelH>
            <wp14:sizeRelV relativeFrom="page">
              <wp14:pctHeight>0</wp14:pctHeight>
            </wp14:sizeRelV>
          </wp:anchor>
        </w:drawing>
      </w:r>
      <w:r w:rsidR="00DD641F" w:rsidRPr="006B44F6">
        <w:rPr>
          <w:rFonts w:ascii="Times New Roman" w:eastAsia="Times New Roman" w:hAnsi="Times New Roman" w:cs="Times New Roman"/>
          <w:b/>
          <w:bCs/>
          <w:color w:val="FF0000"/>
          <w:sz w:val="30"/>
          <w:szCs w:val="30"/>
          <w:lang w:eastAsia="ru-RU"/>
        </w:rPr>
        <w:t>10 СОВЕТОВ РОДИТЕЛЯМ</w:t>
      </w:r>
    </w:p>
    <w:p w:rsidR="00DD641F" w:rsidRPr="006B44F6" w:rsidRDefault="00DD641F" w:rsidP="0083728D">
      <w:pPr>
        <w:autoSpaceDE w:val="0"/>
        <w:autoSpaceDN w:val="0"/>
        <w:adjustRightInd w:val="0"/>
        <w:spacing w:after="0" w:line="360" w:lineRule="auto"/>
        <w:ind w:firstLine="708"/>
        <w:jc w:val="both"/>
        <w:rPr>
          <w:rFonts w:ascii="Times New Roman" w:eastAsia="Times New Roman" w:hAnsi="Times New Roman" w:cs="Times New Roman"/>
          <w:i/>
          <w:color w:val="000000"/>
          <w:sz w:val="30"/>
          <w:szCs w:val="30"/>
          <w:lang w:eastAsia="ru-RU"/>
        </w:rPr>
      </w:pPr>
      <w:r w:rsidRPr="006B44F6">
        <w:rPr>
          <w:rFonts w:ascii="Times New Roman" w:eastAsia="Times New Roman" w:hAnsi="Times New Roman" w:cs="Times New Roman"/>
          <w:bCs/>
          <w:i/>
          <w:iCs/>
          <w:color w:val="000000"/>
          <w:sz w:val="30"/>
          <w:szCs w:val="30"/>
          <w:lang w:eastAsia="ru-RU"/>
        </w:rPr>
        <w:t>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w:t>
      </w:r>
    </w:p>
    <w:p w:rsidR="00DD641F" w:rsidRPr="00876843" w:rsidRDefault="00DD641F" w:rsidP="0083728D">
      <w:pPr>
        <w:autoSpaceDE w:val="0"/>
        <w:autoSpaceDN w:val="0"/>
        <w:adjustRightInd w:val="0"/>
        <w:spacing w:after="0" w:line="360" w:lineRule="auto"/>
        <w:ind w:firstLine="708"/>
        <w:jc w:val="both"/>
        <w:rPr>
          <w:rFonts w:ascii="Times New Roman" w:eastAsia="Times New Roman" w:hAnsi="Times New Roman" w:cs="Times New Roman"/>
          <w:color w:val="000000"/>
          <w:sz w:val="30"/>
          <w:szCs w:val="30"/>
          <w:lang w:eastAsia="ru-RU"/>
        </w:rPr>
      </w:pPr>
      <w:r w:rsidRPr="00876843">
        <w:rPr>
          <w:rFonts w:ascii="Times New Roman" w:eastAsia="Times New Roman" w:hAnsi="Times New Roman" w:cs="Times New Roman"/>
          <w:color w:val="000000"/>
          <w:sz w:val="30"/>
          <w:szCs w:val="30"/>
          <w:lang w:eastAsia="ru-RU"/>
        </w:rPr>
        <w:t>Разговаривайте со своим ребенком во время всех видов деятельности, таких как приготовление еды, уборка, одевание-раздевание, игра.</w:t>
      </w:r>
    </w:p>
    <w:p w:rsidR="00DD641F" w:rsidRPr="00876843" w:rsidRDefault="00DD641F" w:rsidP="0083728D">
      <w:pPr>
        <w:autoSpaceDE w:val="0"/>
        <w:autoSpaceDN w:val="0"/>
        <w:adjustRightInd w:val="0"/>
        <w:spacing w:after="0" w:line="360" w:lineRule="auto"/>
        <w:ind w:firstLine="708"/>
        <w:jc w:val="both"/>
        <w:rPr>
          <w:rFonts w:ascii="Times New Roman" w:eastAsia="Times New Roman" w:hAnsi="Times New Roman" w:cs="Times New Roman"/>
          <w:color w:val="000000"/>
          <w:sz w:val="30"/>
          <w:szCs w:val="30"/>
          <w:lang w:eastAsia="ru-RU"/>
        </w:rPr>
      </w:pPr>
      <w:r w:rsidRPr="00876843">
        <w:rPr>
          <w:rFonts w:ascii="Times New Roman" w:eastAsia="Times New Roman" w:hAnsi="Times New Roman" w:cs="Times New Roman"/>
          <w:color w:val="000000"/>
          <w:sz w:val="30"/>
          <w:szCs w:val="30"/>
          <w:lang w:eastAsia="ru-RU"/>
        </w:rPr>
        <w:t>1. Прогулка и т.д. Говорите о том, что вы делаете, видите, что делает ребенок, что делают другие люди и что видит ваш ребенок.</w:t>
      </w:r>
    </w:p>
    <w:p w:rsidR="00DD641F" w:rsidRPr="00876843" w:rsidRDefault="00DD641F" w:rsidP="0083728D">
      <w:pPr>
        <w:autoSpaceDE w:val="0"/>
        <w:autoSpaceDN w:val="0"/>
        <w:adjustRightInd w:val="0"/>
        <w:spacing w:after="0" w:line="360" w:lineRule="auto"/>
        <w:ind w:firstLine="708"/>
        <w:jc w:val="both"/>
        <w:rPr>
          <w:rFonts w:ascii="Times New Roman" w:eastAsia="Times New Roman" w:hAnsi="Times New Roman" w:cs="Times New Roman"/>
          <w:color w:val="000000"/>
          <w:sz w:val="30"/>
          <w:szCs w:val="30"/>
          <w:lang w:eastAsia="ru-RU"/>
        </w:rPr>
      </w:pPr>
      <w:r w:rsidRPr="00876843">
        <w:rPr>
          <w:rFonts w:ascii="Times New Roman" w:eastAsia="Times New Roman" w:hAnsi="Times New Roman" w:cs="Times New Roman"/>
          <w:color w:val="000000"/>
          <w:sz w:val="30"/>
          <w:szCs w:val="30"/>
          <w:lang w:eastAsia="ru-RU"/>
        </w:rPr>
        <w:t>2.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DD641F" w:rsidRPr="00876843" w:rsidRDefault="006B44F6" w:rsidP="0083728D">
      <w:pPr>
        <w:autoSpaceDE w:val="0"/>
        <w:autoSpaceDN w:val="0"/>
        <w:adjustRightInd w:val="0"/>
        <w:spacing w:after="0" w:line="36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3. </w:t>
      </w:r>
      <w:r w:rsidR="00DD641F" w:rsidRPr="00876843">
        <w:rPr>
          <w:rFonts w:ascii="Times New Roman" w:eastAsia="Times New Roman" w:hAnsi="Times New Roman" w:cs="Times New Roman"/>
          <w:color w:val="000000"/>
          <w:sz w:val="30"/>
          <w:szCs w:val="30"/>
          <w:lang w:eastAsia="ru-RU"/>
        </w:rPr>
        <w:t>Задавайте ОТКРЫТЫЕ вопросы. Это будет стимулировать вашего ребенка использовать несколько слов для ответа. Например, говорите</w:t>
      </w:r>
      <w:r w:rsidR="0083728D">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r w:rsidR="00DD641F" w:rsidRPr="00876843">
        <w:rPr>
          <w:rFonts w:ascii="Times New Roman" w:eastAsia="Times New Roman" w:hAnsi="Times New Roman" w:cs="Times New Roman"/>
          <w:color w:val="000000"/>
          <w:sz w:val="30"/>
          <w:szCs w:val="30"/>
          <w:lang w:eastAsia="ru-RU"/>
        </w:rPr>
        <w:t>"Что он делает?" вместо «Он играет?»</w:t>
      </w:r>
    </w:p>
    <w:p w:rsidR="006B44F6" w:rsidRDefault="006B44F6" w:rsidP="0083728D">
      <w:pPr>
        <w:autoSpaceDE w:val="0"/>
        <w:autoSpaceDN w:val="0"/>
        <w:adjustRightInd w:val="0"/>
        <w:spacing w:after="0" w:line="36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4. </w:t>
      </w:r>
      <w:r w:rsidR="00DD641F" w:rsidRPr="00876843">
        <w:rPr>
          <w:rFonts w:ascii="Times New Roman" w:eastAsia="Times New Roman" w:hAnsi="Times New Roman" w:cs="Times New Roman"/>
          <w:color w:val="000000"/>
          <w:sz w:val="30"/>
          <w:szCs w:val="30"/>
          <w:lang w:eastAsia="ru-RU"/>
        </w:rPr>
        <w:t>Выдерживайте временную паузу, чтобы у ребенка была возможность говорить и отвечать на вопросы.</w:t>
      </w:r>
    </w:p>
    <w:p w:rsidR="00DD641F" w:rsidRPr="00876843" w:rsidRDefault="006B44F6" w:rsidP="0083728D">
      <w:pPr>
        <w:autoSpaceDE w:val="0"/>
        <w:autoSpaceDN w:val="0"/>
        <w:adjustRightInd w:val="0"/>
        <w:spacing w:after="0" w:line="36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w:t>
      </w:r>
      <w:r w:rsidR="00DD641F" w:rsidRPr="00876843">
        <w:rPr>
          <w:rFonts w:ascii="Times New Roman" w:eastAsia="Times New Roman" w:hAnsi="Times New Roman" w:cs="Times New Roman"/>
          <w:color w:val="000000"/>
          <w:sz w:val="30"/>
          <w:szCs w:val="30"/>
          <w:lang w:eastAsia="ru-RU"/>
        </w:rPr>
        <w:t xml:space="preserve"> Слушайте звуки и шумы. Спросите</w:t>
      </w:r>
      <w:r w:rsidR="0083728D">
        <w:rPr>
          <w:rFonts w:ascii="Times New Roman" w:eastAsia="Times New Roman" w:hAnsi="Times New Roman" w:cs="Times New Roman"/>
          <w:color w:val="000000"/>
          <w:sz w:val="30"/>
          <w:szCs w:val="30"/>
          <w:lang w:eastAsia="ru-RU"/>
        </w:rPr>
        <w:t>:</w:t>
      </w:r>
      <w:r w:rsidR="00DD641F" w:rsidRPr="00876843">
        <w:rPr>
          <w:rFonts w:ascii="Times New Roman" w:eastAsia="Times New Roman" w:hAnsi="Times New Roman" w:cs="Times New Roman"/>
          <w:color w:val="000000"/>
          <w:sz w:val="30"/>
          <w:szCs w:val="30"/>
          <w:lang w:eastAsia="ru-RU"/>
        </w:rPr>
        <w:t xml:space="preserve"> «Что это?» Это может быть лай собаки, шум ветра, мотор самолета и т.д.</w:t>
      </w:r>
    </w:p>
    <w:p w:rsidR="00DD641F" w:rsidRPr="00876843" w:rsidRDefault="006B44F6" w:rsidP="0083728D">
      <w:pPr>
        <w:autoSpaceDE w:val="0"/>
        <w:autoSpaceDN w:val="0"/>
        <w:adjustRightInd w:val="0"/>
        <w:spacing w:after="0" w:line="360" w:lineRule="auto"/>
        <w:ind w:firstLine="708"/>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6. </w:t>
      </w:r>
      <w:r w:rsidR="00DD641F" w:rsidRPr="00876843">
        <w:rPr>
          <w:rFonts w:ascii="Times New Roman" w:eastAsia="Times New Roman" w:hAnsi="Times New Roman" w:cs="Times New Roman"/>
          <w:color w:val="000000"/>
          <w:sz w:val="30"/>
          <w:szCs w:val="30"/>
          <w:lang w:eastAsia="ru-RU"/>
        </w:rPr>
        <w:t>Расскажите короткий рассказ, историю. Затем помогите ребенку рассказать эту же историю Вам или кому-нибудь еще.</w:t>
      </w:r>
    </w:p>
    <w:p w:rsidR="00DD641F" w:rsidRPr="00876843" w:rsidRDefault="006B44F6" w:rsidP="0083728D">
      <w:pPr>
        <w:autoSpaceDE w:val="0"/>
        <w:autoSpaceDN w:val="0"/>
        <w:adjustRightInd w:val="0"/>
        <w:spacing w:after="0" w:line="360" w:lineRule="auto"/>
        <w:ind w:firstLine="708"/>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7. </w:t>
      </w:r>
      <w:r w:rsidR="00DD641F" w:rsidRPr="00876843">
        <w:rPr>
          <w:rFonts w:ascii="Times New Roman" w:eastAsia="Times New Roman" w:hAnsi="Times New Roman" w:cs="Times New Roman"/>
          <w:color w:val="000000"/>
          <w:sz w:val="30"/>
          <w:szCs w:val="30"/>
          <w:lang w:eastAsia="ru-RU"/>
        </w:rPr>
        <w:t>Если вам ребенок употребляет всего лишь несколько слов в речи, помогайте ему обогащать свою речь новыми словами. Выберите 5-6 слов</w:t>
      </w:r>
      <w:r>
        <w:rPr>
          <w:rFonts w:ascii="Times New Roman" w:eastAsia="Times New Roman" w:hAnsi="Times New Roman" w:cs="Times New Roman"/>
          <w:color w:val="000000"/>
          <w:sz w:val="30"/>
          <w:szCs w:val="30"/>
          <w:lang w:eastAsia="ru-RU"/>
        </w:rPr>
        <w:t xml:space="preserve"> </w:t>
      </w:r>
      <w:r w:rsidR="00DD641F" w:rsidRPr="00876843">
        <w:rPr>
          <w:rFonts w:ascii="Times New Roman" w:eastAsia="Times New Roman" w:hAnsi="Times New Roman" w:cs="Times New Roman"/>
          <w:color w:val="000000"/>
          <w:sz w:val="30"/>
          <w:szCs w:val="30"/>
          <w:lang w:eastAsia="ru-RU"/>
        </w:rPr>
        <w:t>(части тела, игрушки, продукты) и назовите их ребенку. Дайте ему возможность повторить эти слова. Не ожидайте, что ребенок произнесет</w:t>
      </w:r>
      <w:r>
        <w:rPr>
          <w:rFonts w:ascii="Times New Roman" w:eastAsia="Times New Roman" w:hAnsi="Times New Roman" w:cs="Times New Roman"/>
          <w:color w:val="000000"/>
          <w:sz w:val="30"/>
          <w:szCs w:val="30"/>
          <w:lang w:eastAsia="ru-RU"/>
        </w:rPr>
        <w:t xml:space="preserve"> </w:t>
      </w:r>
      <w:r w:rsidR="00DD641F" w:rsidRPr="00876843">
        <w:rPr>
          <w:rFonts w:ascii="Times New Roman" w:eastAsia="Times New Roman" w:hAnsi="Times New Roman" w:cs="Times New Roman"/>
          <w:color w:val="000000"/>
          <w:sz w:val="30"/>
          <w:szCs w:val="30"/>
          <w:lang w:eastAsia="ru-RU"/>
        </w:rPr>
        <w:t xml:space="preserve">их </w:t>
      </w:r>
      <w:r w:rsidR="0083728D">
        <w:rPr>
          <w:noProof/>
          <w:lang w:eastAsia="ru-RU"/>
        </w:rPr>
        <w:lastRenderedPageBreak/>
        <w:drawing>
          <wp:anchor distT="0" distB="0" distL="114300" distR="114300" simplePos="0" relativeHeight="251676672" behindDoc="1" locked="0" layoutInCell="1" allowOverlap="1" wp14:anchorId="68FE800B" wp14:editId="06831D49">
            <wp:simplePos x="0" y="0"/>
            <wp:positionH relativeFrom="margin">
              <wp:posOffset>-685800</wp:posOffset>
            </wp:positionH>
            <wp:positionV relativeFrom="paragraph">
              <wp:posOffset>-914400</wp:posOffset>
            </wp:positionV>
            <wp:extent cx="7550150" cy="106775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0150" cy="10677525"/>
                    </a:xfrm>
                    <a:prstGeom prst="rect">
                      <a:avLst/>
                    </a:prstGeom>
                  </pic:spPr>
                </pic:pic>
              </a:graphicData>
            </a:graphic>
            <wp14:sizeRelH relativeFrom="page">
              <wp14:pctWidth>0</wp14:pctWidth>
            </wp14:sizeRelH>
            <wp14:sizeRelV relativeFrom="page">
              <wp14:pctHeight>0</wp14:pctHeight>
            </wp14:sizeRelV>
          </wp:anchor>
        </w:drawing>
      </w:r>
      <w:r w:rsidR="00DD641F" w:rsidRPr="00876843">
        <w:rPr>
          <w:rFonts w:ascii="Times New Roman" w:eastAsia="Times New Roman" w:hAnsi="Times New Roman" w:cs="Times New Roman"/>
          <w:color w:val="000000"/>
          <w:sz w:val="30"/>
          <w:szCs w:val="30"/>
          <w:lang w:eastAsia="ru-RU"/>
        </w:rPr>
        <w:t>отлично. Воодушевите ребенка и продолжайте их заучивать. После того, как ребенок произнес эти слова, введите 5-6 новых слов.</w:t>
      </w:r>
    </w:p>
    <w:p w:rsidR="006B44F6" w:rsidRDefault="006B44F6" w:rsidP="0083728D">
      <w:pPr>
        <w:autoSpaceDE w:val="0"/>
        <w:autoSpaceDN w:val="0"/>
        <w:adjustRightInd w:val="0"/>
        <w:spacing w:after="0" w:line="360" w:lineRule="auto"/>
        <w:ind w:firstLine="708"/>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8. </w:t>
      </w:r>
      <w:r w:rsidR="00DD641F" w:rsidRPr="00876843">
        <w:rPr>
          <w:rFonts w:ascii="Times New Roman" w:eastAsia="Times New Roman" w:hAnsi="Times New Roman" w:cs="Times New Roman"/>
          <w:color w:val="000000"/>
          <w:sz w:val="30"/>
          <w:szCs w:val="30"/>
          <w:lang w:eastAsia="ru-RU"/>
        </w:rPr>
        <w:t xml:space="preserve">Продолжайте добавлять слова до тех пор, пока ребенок не узнает большинство предметов, окружающей жизни. </w:t>
      </w:r>
    </w:p>
    <w:p w:rsidR="00DD641F" w:rsidRPr="00876843" w:rsidRDefault="006B44F6" w:rsidP="0083728D">
      <w:pPr>
        <w:autoSpaceDE w:val="0"/>
        <w:autoSpaceDN w:val="0"/>
        <w:adjustRightInd w:val="0"/>
        <w:spacing w:after="0" w:line="360" w:lineRule="auto"/>
        <w:ind w:firstLine="708"/>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9. </w:t>
      </w:r>
      <w:r w:rsidR="00DD641F" w:rsidRPr="00876843">
        <w:rPr>
          <w:rFonts w:ascii="Times New Roman" w:eastAsia="Times New Roman" w:hAnsi="Times New Roman" w:cs="Times New Roman"/>
          <w:color w:val="000000"/>
          <w:sz w:val="30"/>
          <w:szCs w:val="30"/>
          <w:lang w:eastAsia="ru-RU"/>
        </w:rPr>
        <w:t>Занимайтесь каждый день.</w:t>
      </w:r>
      <w:r>
        <w:rPr>
          <w:rFonts w:ascii="Times New Roman" w:eastAsia="Times New Roman" w:hAnsi="Times New Roman" w:cs="Times New Roman"/>
          <w:color w:val="000000"/>
          <w:sz w:val="30"/>
          <w:szCs w:val="30"/>
          <w:lang w:eastAsia="ru-RU"/>
        </w:rPr>
        <w:t xml:space="preserve"> </w:t>
      </w:r>
      <w:r w:rsidR="00DD641F" w:rsidRPr="00876843">
        <w:rPr>
          <w:rFonts w:ascii="Times New Roman" w:eastAsia="Times New Roman" w:hAnsi="Times New Roman" w:cs="Times New Roman"/>
          <w:color w:val="000000"/>
          <w:sz w:val="30"/>
          <w:szCs w:val="30"/>
          <w:lang w:eastAsia="ru-RU"/>
        </w:rPr>
        <w:t>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w:t>
      </w:r>
      <w:r w:rsidR="0083728D">
        <w:rPr>
          <w:rFonts w:ascii="Times New Roman" w:eastAsia="Times New Roman" w:hAnsi="Times New Roman" w:cs="Times New Roman"/>
          <w:color w:val="000000"/>
          <w:sz w:val="30"/>
          <w:szCs w:val="30"/>
          <w:lang w:eastAsia="ru-RU"/>
        </w:rPr>
        <w:t>:</w:t>
      </w:r>
      <w:r w:rsidR="00DD641F" w:rsidRPr="00876843">
        <w:rPr>
          <w:rFonts w:ascii="Times New Roman" w:eastAsia="Times New Roman" w:hAnsi="Times New Roman" w:cs="Times New Roman"/>
          <w:color w:val="000000"/>
          <w:sz w:val="30"/>
          <w:szCs w:val="30"/>
          <w:lang w:eastAsia="ru-RU"/>
        </w:rPr>
        <w:t xml:space="preserve"> «Большой мяч», «Танин мяч», «круглый мяч» и т.д.</w:t>
      </w:r>
    </w:p>
    <w:p w:rsidR="00DD641F" w:rsidRPr="00876843" w:rsidRDefault="006B44F6" w:rsidP="0083728D">
      <w:pPr>
        <w:autoSpaceDE w:val="0"/>
        <w:autoSpaceDN w:val="0"/>
        <w:adjustRightInd w:val="0"/>
        <w:spacing w:after="0" w:line="360" w:lineRule="auto"/>
        <w:ind w:firstLine="708"/>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10. </w:t>
      </w:r>
      <w:r w:rsidR="00DD641F" w:rsidRPr="00876843">
        <w:rPr>
          <w:rFonts w:ascii="Times New Roman" w:eastAsia="Times New Roman" w:hAnsi="Times New Roman" w:cs="Times New Roman"/>
          <w:color w:val="000000"/>
          <w:sz w:val="30"/>
          <w:szCs w:val="30"/>
          <w:lang w:eastAsia="ru-RU"/>
        </w:rPr>
        <w:t>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DD641F" w:rsidRPr="00876843" w:rsidRDefault="00DD641F" w:rsidP="00D94906">
      <w:pPr>
        <w:autoSpaceDE w:val="0"/>
        <w:autoSpaceDN w:val="0"/>
        <w:adjustRightInd w:val="0"/>
        <w:spacing w:after="0" w:line="360" w:lineRule="auto"/>
        <w:jc w:val="both"/>
        <w:rPr>
          <w:rFonts w:ascii="Times New Roman" w:eastAsia="Times New Roman" w:hAnsi="Times New Roman" w:cs="Times New Roman"/>
          <w:color w:val="000000"/>
          <w:sz w:val="30"/>
          <w:szCs w:val="30"/>
          <w:lang w:eastAsia="ru-RU"/>
        </w:rPr>
      </w:pPr>
    </w:p>
    <w:p w:rsidR="00DD641F" w:rsidRPr="00876843" w:rsidRDefault="00DD641F" w:rsidP="00D94906">
      <w:pPr>
        <w:spacing w:after="0" w:line="360" w:lineRule="auto"/>
        <w:jc w:val="both"/>
        <w:rPr>
          <w:rFonts w:ascii="Times New Roman" w:hAnsi="Times New Roman" w:cs="Times New Roman"/>
          <w:sz w:val="28"/>
          <w:szCs w:val="28"/>
        </w:rPr>
      </w:pPr>
    </w:p>
    <w:sectPr w:rsidR="00DD641F" w:rsidRPr="00876843" w:rsidSect="0087684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65" w:rsidRDefault="005C7F65" w:rsidP="00DD641F">
      <w:pPr>
        <w:spacing w:after="0" w:line="240" w:lineRule="auto"/>
      </w:pPr>
      <w:r>
        <w:separator/>
      </w:r>
    </w:p>
  </w:endnote>
  <w:endnote w:type="continuationSeparator" w:id="0">
    <w:p w:rsidR="005C7F65" w:rsidRDefault="005C7F65" w:rsidP="00DD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1F" w:rsidRDefault="00DD64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1F" w:rsidRDefault="00DD64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1F" w:rsidRDefault="00DD6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65" w:rsidRDefault="005C7F65" w:rsidP="00DD641F">
      <w:pPr>
        <w:spacing w:after="0" w:line="240" w:lineRule="auto"/>
      </w:pPr>
      <w:r>
        <w:separator/>
      </w:r>
    </w:p>
  </w:footnote>
  <w:footnote w:type="continuationSeparator" w:id="0">
    <w:p w:rsidR="005C7F65" w:rsidRDefault="005C7F65" w:rsidP="00DD6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1F" w:rsidRDefault="00DD64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1F" w:rsidRDefault="00DD64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1F" w:rsidRDefault="00DD64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A765A"/>
    <w:multiLevelType w:val="hybridMultilevel"/>
    <w:tmpl w:val="9398DCEA"/>
    <w:lvl w:ilvl="0" w:tplc="B3C64B5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39223C"/>
    <w:multiLevelType w:val="hybridMultilevel"/>
    <w:tmpl w:val="5E0EAD3C"/>
    <w:lvl w:ilvl="0" w:tplc="F1E469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D57350"/>
    <w:multiLevelType w:val="hybridMultilevel"/>
    <w:tmpl w:val="063A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6767EB"/>
    <w:multiLevelType w:val="hybridMultilevel"/>
    <w:tmpl w:val="E2AE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0C"/>
    <w:rsid w:val="0005090A"/>
    <w:rsid w:val="00304F4C"/>
    <w:rsid w:val="004F3EF0"/>
    <w:rsid w:val="005C7F65"/>
    <w:rsid w:val="006B44F6"/>
    <w:rsid w:val="006E5EBD"/>
    <w:rsid w:val="00731844"/>
    <w:rsid w:val="008075DE"/>
    <w:rsid w:val="0083728D"/>
    <w:rsid w:val="00876843"/>
    <w:rsid w:val="00B6300C"/>
    <w:rsid w:val="00C1611D"/>
    <w:rsid w:val="00D00546"/>
    <w:rsid w:val="00D94906"/>
    <w:rsid w:val="00DD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32695-7DA1-4AB3-9CBD-5701A20F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41F"/>
  </w:style>
  <w:style w:type="paragraph" w:styleId="a5">
    <w:name w:val="footer"/>
    <w:basedOn w:val="a"/>
    <w:link w:val="a6"/>
    <w:uiPriority w:val="99"/>
    <w:unhideWhenUsed/>
    <w:rsid w:val="00DD64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41F"/>
  </w:style>
  <w:style w:type="paragraph" w:styleId="a7">
    <w:name w:val="List Paragraph"/>
    <w:basedOn w:val="a"/>
    <w:uiPriority w:val="34"/>
    <w:qFormat/>
    <w:rsid w:val="00D0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Mazurova</dc:creator>
  <cp:keywords/>
  <dc:description/>
  <cp:lastModifiedBy>Administrator</cp:lastModifiedBy>
  <cp:revision>9</cp:revision>
  <dcterms:created xsi:type="dcterms:W3CDTF">2017-02-23T07:15:00Z</dcterms:created>
  <dcterms:modified xsi:type="dcterms:W3CDTF">2017-03-01T09:49:00Z</dcterms:modified>
</cp:coreProperties>
</file>